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7A2" w:rsidRDefault="00CB57A2" w:rsidP="00CB57A2">
      <w:pPr>
        <w:jc w:val="center"/>
      </w:pPr>
      <w:r w:rsidRPr="009B58A9">
        <w:object w:dxaOrig="3105" w:dyaOrig="3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4pt" o:ole="">
            <v:imagedata r:id="rId5" o:title=""/>
          </v:shape>
          <o:OLEObject Type="Embed" ProgID="MSPhotoEd.3" ShapeID="_x0000_i1025" DrawAspect="Content" ObjectID="_1773467951" r:id="rId6"/>
        </w:object>
      </w:r>
      <w:r>
        <w:t xml:space="preserve"> </w:t>
      </w:r>
    </w:p>
    <w:p w:rsidR="00CB57A2" w:rsidRDefault="00CB57A2" w:rsidP="00CB57A2">
      <w:pPr>
        <w:ind w:left="2124" w:firstLine="708"/>
        <w:rPr>
          <w:b/>
          <w:szCs w:val="28"/>
        </w:rPr>
      </w:pPr>
    </w:p>
    <w:p w:rsidR="00CB57A2" w:rsidRPr="005D51E7" w:rsidRDefault="00CB57A2" w:rsidP="00CB57A2">
      <w:pPr>
        <w:rPr>
          <w:szCs w:val="28"/>
        </w:rPr>
      </w:pPr>
      <w:r>
        <w:rPr>
          <w:szCs w:val="28"/>
        </w:rPr>
        <w:t xml:space="preserve">                                                </w:t>
      </w:r>
      <w:r w:rsidRPr="005D51E7">
        <w:rPr>
          <w:szCs w:val="28"/>
        </w:rPr>
        <w:t>Денисовский сельский Совет депутатов</w:t>
      </w:r>
    </w:p>
    <w:p w:rsidR="00CB57A2" w:rsidRPr="005D51E7" w:rsidRDefault="00CB57A2" w:rsidP="00CB57A2">
      <w:pPr>
        <w:pStyle w:val="a3"/>
        <w:rPr>
          <w:b w:val="0"/>
          <w:sz w:val="28"/>
          <w:szCs w:val="28"/>
        </w:rPr>
      </w:pPr>
      <w:r w:rsidRPr="005D51E7">
        <w:rPr>
          <w:b w:val="0"/>
          <w:sz w:val="28"/>
          <w:szCs w:val="28"/>
        </w:rPr>
        <w:t xml:space="preserve"> Дзержинского района Красноярского края</w:t>
      </w:r>
    </w:p>
    <w:p w:rsidR="00CB57A2" w:rsidRPr="005D51E7" w:rsidRDefault="00CB57A2" w:rsidP="00CB57A2">
      <w:pPr>
        <w:jc w:val="center"/>
        <w:rPr>
          <w:sz w:val="28"/>
          <w:szCs w:val="28"/>
        </w:rPr>
      </w:pPr>
    </w:p>
    <w:p w:rsidR="00CB57A2" w:rsidRPr="005D51E7" w:rsidRDefault="00CB57A2" w:rsidP="00CB57A2">
      <w:pPr>
        <w:pStyle w:val="3"/>
        <w:rPr>
          <w:sz w:val="28"/>
          <w:szCs w:val="28"/>
        </w:rPr>
      </w:pPr>
      <w:r w:rsidRPr="005D51E7">
        <w:rPr>
          <w:sz w:val="28"/>
          <w:szCs w:val="28"/>
        </w:rPr>
        <w:t>РЕШЕНИЕ</w:t>
      </w:r>
    </w:p>
    <w:p w:rsidR="00474492" w:rsidRDefault="00CB57A2" w:rsidP="00EB4FFB">
      <w:pPr>
        <w:rPr>
          <w:sz w:val="28"/>
          <w:szCs w:val="28"/>
        </w:rPr>
      </w:pPr>
      <w:r>
        <w:rPr>
          <w:sz w:val="28"/>
          <w:szCs w:val="28"/>
        </w:rPr>
        <w:t xml:space="preserve">                                                        </w:t>
      </w:r>
      <w:r w:rsidRPr="005D51E7">
        <w:rPr>
          <w:sz w:val="28"/>
          <w:szCs w:val="28"/>
        </w:rPr>
        <w:t>с.</w:t>
      </w:r>
      <w:r w:rsidR="00474492">
        <w:rPr>
          <w:sz w:val="28"/>
          <w:szCs w:val="28"/>
        </w:rPr>
        <w:t xml:space="preserve"> </w:t>
      </w:r>
      <w:r w:rsidR="00EB4FFB">
        <w:rPr>
          <w:sz w:val="28"/>
          <w:szCs w:val="28"/>
        </w:rPr>
        <w:t>Денисово</w:t>
      </w:r>
    </w:p>
    <w:p w:rsidR="00EB4FFB" w:rsidRDefault="00EB4FFB" w:rsidP="00EB4FFB">
      <w:pPr>
        <w:rPr>
          <w:sz w:val="28"/>
          <w:szCs w:val="28"/>
        </w:rPr>
      </w:pPr>
    </w:p>
    <w:p w:rsidR="00EB4FFB" w:rsidRPr="00EB4FFB" w:rsidRDefault="00EB4FFB" w:rsidP="00EB4FFB">
      <w:pPr>
        <w:rPr>
          <w:sz w:val="28"/>
          <w:szCs w:val="28"/>
        </w:rPr>
      </w:pPr>
      <w:r>
        <w:rPr>
          <w:sz w:val="28"/>
          <w:szCs w:val="28"/>
        </w:rPr>
        <w:t>29.03.2024г</w:t>
      </w:r>
      <w:r>
        <w:rPr>
          <w:sz w:val="28"/>
          <w:szCs w:val="28"/>
        </w:rPr>
        <w:tab/>
      </w:r>
      <w:r>
        <w:rPr>
          <w:sz w:val="28"/>
          <w:szCs w:val="28"/>
        </w:rPr>
        <w:tab/>
        <w:t xml:space="preserve">                                                                              </w:t>
      </w:r>
      <w:r w:rsidR="000A51BD">
        <w:rPr>
          <w:sz w:val="28"/>
          <w:szCs w:val="28"/>
        </w:rPr>
        <w:t>26-101Р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74492" w:rsidRDefault="00474492" w:rsidP="00474492">
      <w:pPr>
        <w:ind w:left="3540" w:firstLine="708"/>
        <w:jc w:val="both"/>
        <w:rPr>
          <w:sz w:val="20"/>
          <w:szCs w:val="20"/>
        </w:rPr>
      </w:pPr>
    </w:p>
    <w:p w:rsidR="00474492" w:rsidRDefault="00474492" w:rsidP="00EB4FFB">
      <w:pPr>
        <w:ind w:left="3540" w:firstLine="708"/>
        <w:jc w:val="both"/>
        <w:rPr>
          <w:sz w:val="20"/>
          <w:szCs w:val="20"/>
        </w:rPr>
      </w:pPr>
    </w:p>
    <w:p w:rsidR="00474492" w:rsidRDefault="00474492" w:rsidP="00CB57A2">
      <w:pPr>
        <w:rPr>
          <w:sz w:val="28"/>
          <w:szCs w:val="28"/>
        </w:rPr>
      </w:pPr>
      <w:r>
        <w:rPr>
          <w:sz w:val="28"/>
          <w:szCs w:val="28"/>
        </w:rPr>
        <w:t xml:space="preserve">    О внесении изменений в Решение Денисовского сельского Совета депутатов от 14.09.2018г №22-72Р «Об утверждении Положения об оплате труда выборных должностных лиц, осуществляющих свои полномочия на постоянной основе, и муниципальных служащих Денисовского сельсовета Дзержинского района»</w:t>
      </w:r>
    </w:p>
    <w:p w:rsidR="00474492" w:rsidRDefault="00474492" w:rsidP="00CB57A2">
      <w:pPr>
        <w:rPr>
          <w:sz w:val="28"/>
          <w:szCs w:val="28"/>
        </w:rPr>
      </w:pPr>
      <w:r>
        <w:rPr>
          <w:sz w:val="28"/>
          <w:szCs w:val="28"/>
        </w:rPr>
        <w:t xml:space="preserve"> </w:t>
      </w:r>
    </w:p>
    <w:p w:rsidR="00F4246D" w:rsidRDefault="00474492" w:rsidP="00CB57A2">
      <w:pPr>
        <w:rPr>
          <w:sz w:val="28"/>
          <w:szCs w:val="28"/>
        </w:rPr>
      </w:pPr>
      <w:r>
        <w:rPr>
          <w:sz w:val="28"/>
          <w:szCs w:val="28"/>
        </w:rPr>
        <w:t xml:space="preserve">   В соответствии с Постановлением конституционного суда Российской Федерации от 15.06.2023 №32-П положения </w:t>
      </w:r>
      <w:proofErr w:type="gramStart"/>
      <w:r>
        <w:rPr>
          <w:sz w:val="28"/>
          <w:szCs w:val="28"/>
        </w:rPr>
        <w:t>ч</w:t>
      </w:r>
      <w:proofErr w:type="gramEnd"/>
      <w:r>
        <w:rPr>
          <w:sz w:val="28"/>
          <w:szCs w:val="28"/>
        </w:rPr>
        <w:t xml:space="preserve">.2 ст.135 Трудового кодекса Российской </w:t>
      </w:r>
      <w:r w:rsidR="00F4246D">
        <w:rPr>
          <w:sz w:val="28"/>
          <w:szCs w:val="28"/>
        </w:rPr>
        <w:t>Федерации.</w:t>
      </w:r>
    </w:p>
    <w:p w:rsidR="00F4246D" w:rsidRDefault="00F4246D" w:rsidP="00CB57A2">
      <w:pPr>
        <w:rPr>
          <w:sz w:val="28"/>
          <w:szCs w:val="28"/>
        </w:rPr>
      </w:pPr>
    </w:p>
    <w:p w:rsidR="00F4246D" w:rsidRDefault="00F4246D" w:rsidP="00CB57A2">
      <w:pPr>
        <w:rPr>
          <w:sz w:val="28"/>
          <w:szCs w:val="28"/>
        </w:rPr>
      </w:pPr>
    </w:p>
    <w:p w:rsidR="00F4246D" w:rsidRDefault="00F4246D" w:rsidP="00F4246D">
      <w:pPr>
        <w:rPr>
          <w:sz w:val="28"/>
          <w:szCs w:val="28"/>
        </w:rPr>
      </w:pPr>
      <w:r>
        <w:rPr>
          <w:sz w:val="28"/>
          <w:szCs w:val="28"/>
        </w:rPr>
        <w:t>Внести в Решение №22-72Р</w:t>
      </w:r>
      <w:r w:rsidR="00CB57A2" w:rsidRPr="00F4246D">
        <w:rPr>
          <w:sz w:val="28"/>
          <w:szCs w:val="28"/>
        </w:rPr>
        <w:tab/>
      </w:r>
      <w:r>
        <w:rPr>
          <w:sz w:val="28"/>
          <w:szCs w:val="28"/>
        </w:rPr>
        <w:t>от 14.09.2018г «Об утверждении Положения об оплате труда выборных должностных лиц, осуществляющих свои полномочия на постоянной основе, и муниципальных служащих Денисовского сельсовета Дзержинского района», следующие изменения:</w:t>
      </w:r>
    </w:p>
    <w:p w:rsidR="00F4246D" w:rsidRDefault="00F4246D" w:rsidP="00F4246D">
      <w:pPr>
        <w:rPr>
          <w:sz w:val="28"/>
          <w:szCs w:val="28"/>
        </w:rPr>
      </w:pPr>
    </w:p>
    <w:p w:rsidR="00F4246D" w:rsidRPr="0024097C" w:rsidRDefault="00F4246D" w:rsidP="0024097C">
      <w:pPr>
        <w:pStyle w:val="a5"/>
        <w:numPr>
          <w:ilvl w:val="0"/>
          <w:numId w:val="2"/>
        </w:numPr>
        <w:ind w:left="0" w:firstLine="360"/>
        <w:rPr>
          <w:sz w:val="28"/>
          <w:szCs w:val="28"/>
        </w:rPr>
      </w:pPr>
      <w:proofErr w:type="gramStart"/>
      <w:r w:rsidRPr="0024097C">
        <w:rPr>
          <w:sz w:val="28"/>
          <w:szCs w:val="28"/>
        </w:rPr>
        <w:t>Впредь до внесения соответствующих изменений применение к работнику дисциплинарного взыскания за неисполнение или ненадлежащее исполнение по его вине возложенных на него трудовых обязанностей не может служить основанием для лишения этого работника на весь срок действия дисциплинарного взыскания входящих в состав его заработной платы стимулирующих выплат (в частности, ежемесячной или ежеквартальной премии и вознаграждения по итогам работы за год) или для</w:t>
      </w:r>
      <w:proofErr w:type="gramEnd"/>
      <w:r w:rsidRPr="0024097C">
        <w:rPr>
          <w:sz w:val="28"/>
          <w:szCs w:val="28"/>
        </w:rPr>
        <w:t xml:space="preserve"> </w:t>
      </w:r>
      <w:proofErr w:type="gramStart"/>
      <w:r w:rsidRPr="0024097C">
        <w:rPr>
          <w:sz w:val="28"/>
          <w:szCs w:val="28"/>
        </w:rPr>
        <w:t xml:space="preserve">произвольного снижения их размера, а также не является препятствием для начисления работнику тех дополнительных выплат, право на которые обусловлено его непосредственным участием в осуществлении отдельных, финансируемых в особом порядке видов деятельности (в частности, в медицинской сфере, включая оказание платных медицинских услуг, услуг по обязательному и добровольному медицинскому страхованию, участие в реализации плана мероприятий, направленных на повышение эффективности </w:t>
      </w:r>
      <w:r w:rsidRPr="0024097C">
        <w:rPr>
          <w:sz w:val="28"/>
          <w:szCs w:val="28"/>
        </w:rPr>
        <w:lastRenderedPageBreak/>
        <w:t>здравоохранения, в оказании</w:t>
      </w:r>
      <w:proofErr w:type="gramEnd"/>
      <w:r w:rsidRPr="0024097C">
        <w:rPr>
          <w:sz w:val="28"/>
          <w:szCs w:val="28"/>
        </w:rPr>
        <w:t xml:space="preserve"> высокотехнологичной медицинской помощи) и достижением определенных результатов труда (экономических показателей).</w:t>
      </w:r>
    </w:p>
    <w:p w:rsidR="00F4246D" w:rsidRPr="00F4246D" w:rsidRDefault="0024097C" w:rsidP="00F4246D">
      <w:pPr>
        <w:rPr>
          <w:sz w:val="28"/>
          <w:szCs w:val="28"/>
        </w:rPr>
      </w:pPr>
      <w:r>
        <w:rPr>
          <w:sz w:val="28"/>
          <w:szCs w:val="28"/>
        </w:rPr>
        <w:t xml:space="preserve">      </w:t>
      </w:r>
      <w:r w:rsidR="00F4246D" w:rsidRPr="00F4246D">
        <w:rPr>
          <w:sz w:val="28"/>
          <w:szCs w:val="28"/>
        </w:rPr>
        <w:t>В то же время факт применения к работнику дисциплинарного взыскания за совершение дисциплинарного проступка может учитываться при выплате лишь тех входящих в состав заработной платы премиальных выплат, которые начисляются за период, когда к работнику было применено дисциплинарное взыскание.</w:t>
      </w:r>
    </w:p>
    <w:p w:rsidR="00F4246D" w:rsidRPr="00F4246D" w:rsidRDefault="0024097C" w:rsidP="00F4246D">
      <w:pPr>
        <w:rPr>
          <w:sz w:val="28"/>
          <w:szCs w:val="28"/>
        </w:rPr>
      </w:pPr>
      <w:r>
        <w:rPr>
          <w:sz w:val="28"/>
          <w:szCs w:val="28"/>
        </w:rPr>
        <w:t xml:space="preserve">     </w:t>
      </w:r>
      <w:r w:rsidR="00F4246D" w:rsidRPr="00F4246D">
        <w:rPr>
          <w:sz w:val="28"/>
          <w:szCs w:val="28"/>
        </w:rPr>
        <w:t xml:space="preserve">При этом в отсутствие соответствующего правового регулирования и с учетом установленного действующим законодательством в качестве общего правила ограничения размера допустимых удержаний из заработной платы работника снижение размера указанных премиальных </w:t>
      </w:r>
      <w:proofErr w:type="gramStart"/>
      <w:r w:rsidR="00F4246D" w:rsidRPr="00F4246D">
        <w:rPr>
          <w:sz w:val="28"/>
          <w:szCs w:val="28"/>
        </w:rPr>
        <w:t>выплат</w:t>
      </w:r>
      <w:proofErr w:type="gramEnd"/>
      <w:r w:rsidR="00F4246D" w:rsidRPr="00F4246D">
        <w:rPr>
          <w:sz w:val="28"/>
          <w:szCs w:val="28"/>
        </w:rPr>
        <w:t xml:space="preserve"> во всяком случае не должно приводить к уменьшению размера месячной заработной платы работника более чем на 20 процентов.</w:t>
      </w:r>
    </w:p>
    <w:p w:rsidR="0024097C" w:rsidRDefault="00CB57A2" w:rsidP="00F4246D">
      <w:pPr>
        <w:rPr>
          <w:sz w:val="28"/>
          <w:szCs w:val="28"/>
        </w:rPr>
      </w:pPr>
      <w:r w:rsidRPr="00F4246D">
        <w:rPr>
          <w:sz w:val="28"/>
          <w:szCs w:val="28"/>
        </w:rPr>
        <w:tab/>
      </w:r>
    </w:p>
    <w:p w:rsidR="0024097C" w:rsidRDefault="0024097C" w:rsidP="00F4246D">
      <w:pPr>
        <w:rPr>
          <w:sz w:val="28"/>
          <w:szCs w:val="28"/>
        </w:rPr>
      </w:pPr>
    </w:p>
    <w:p w:rsidR="0024097C" w:rsidRDefault="0024097C" w:rsidP="00F4246D">
      <w:pPr>
        <w:rPr>
          <w:sz w:val="28"/>
          <w:szCs w:val="28"/>
        </w:rPr>
      </w:pPr>
    </w:p>
    <w:p w:rsidR="00CB57A2" w:rsidRPr="00F4246D" w:rsidRDefault="00CB57A2" w:rsidP="00F4246D">
      <w:pPr>
        <w:rPr>
          <w:sz w:val="28"/>
          <w:szCs w:val="28"/>
        </w:rPr>
      </w:pPr>
      <w:r w:rsidRPr="00F4246D">
        <w:rPr>
          <w:sz w:val="28"/>
          <w:szCs w:val="28"/>
        </w:rPr>
        <w:tab/>
      </w:r>
      <w:r w:rsidRPr="00F4246D">
        <w:rPr>
          <w:sz w:val="28"/>
          <w:szCs w:val="28"/>
        </w:rPr>
        <w:tab/>
      </w:r>
    </w:p>
    <w:p w:rsidR="00FE5B1E" w:rsidRDefault="00FE5B1E" w:rsidP="00F4246D">
      <w:pPr>
        <w:rPr>
          <w:sz w:val="28"/>
          <w:szCs w:val="28"/>
        </w:rPr>
      </w:pPr>
    </w:p>
    <w:p w:rsidR="00F4246D" w:rsidRPr="00F4246D" w:rsidRDefault="00F4246D" w:rsidP="00F4246D">
      <w:pPr>
        <w:rPr>
          <w:sz w:val="28"/>
          <w:szCs w:val="28"/>
        </w:rPr>
      </w:pPr>
      <w:r>
        <w:rPr>
          <w:sz w:val="28"/>
          <w:szCs w:val="28"/>
        </w:rPr>
        <w:t xml:space="preserve">Глава сельсовета </w:t>
      </w:r>
      <w:r w:rsidR="0024097C">
        <w:rPr>
          <w:sz w:val="28"/>
          <w:szCs w:val="28"/>
        </w:rPr>
        <w:t xml:space="preserve">                                                           С.В. Махрова</w:t>
      </w:r>
    </w:p>
    <w:sectPr w:rsidR="00F4246D" w:rsidRPr="00F4246D" w:rsidSect="00FE5B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429A"/>
    <w:multiLevelType w:val="hybridMultilevel"/>
    <w:tmpl w:val="FDA2D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30773B"/>
    <w:multiLevelType w:val="hybridMultilevel"/>
    <w:tmpl w:val="0E426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57A2"/>
    <w:rsid w:val="000A51BD"/>
    <w:rsid w:val="000A71A0"/>
    <w:rsid w:val="0024097C"/>
    <w:rsid w:val="00474492"/>
    <w:rsid w:val="007750DB"/>
    <w:rsid w:val="00791C25"/>
    <w:rsid w:val="00827B8B"/>
    <w:rsid w:val="00CB57A2"/>
    <w:rsid w:val="00EB4FFB"/>
    <w:rsid w:val="00F25085"/>
    <w:rsid w:val="00F4246D"/>
    <w:rsid w:val="00FE5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7A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B57A2"/>
    <w:pPr>
      <w:keepNext/>
      <w:jc w:val="center"/>
      <w:outlineLvl w:val="2"/>
    </w:pPr>
    <w:rPr>
      <w:b/>
      <w:bCs/>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B57A2"/>
    <w:rPr>
      <w:rFonts w:ascii="Times New Roman" w:eastAsia="Times New Roman" w:hAnsi="Times New Roman" w:cs="Times New Roman"/>
      <w:b/>
      <w:bCs/>
      <w:sz w:val="40"/>
      <w:szCs w:val="20"/>
      <w:lang w:eastAsia="ru-RU"/>
    </w:rPr>
  </w:style>
  <w:style w:type="paragraph" w:styleId="a3">
    <w:name w:val="Subtitle"/>
    <w:basedOn w:val="a"/>
    <w:link w:val="a4"/>
    <w:qFormat/>
    <w:rsid w:val="00CB57A2"/>
    <w:pPr>
      <w:jc w:val="center"/>
    </w:pPr>
    <w:rPr>
      <w:b/>
      <w:sz w:val="32"/>
      <w:szCs w:val="20"/>
    </w:rPr>
  </w:style>
  <w:style w:type="character" w:customStyle="1" w:styleId="a4">
    <w:name w:val="Подзаголовок Знак"/>
    <w:basedOn w:val="a0"/>
    <w:link w:val="a3"/>
    <w:rsid w:val="00CB57A2"/>
    <w:rPr>
      <w:rFonts w:ascii="Times New Roman" w:eastAsia="Times New Roman" w:hAnsi="Times New Roman" w:cs="Times New Roman"/>
      <w:b/>
      <w:sz w:val="32"/>
      <w:szCs w:val="20"/>
      <w:lang w:eastAsia="ru-RU"/>
    </w:rPr>
  </w:style>
  <w:style w:type="paragraph" w:styleId="a5">
    <w:name w:val="List Paragraph"/>
    <w:basedOn w:val="a"/>
    <w:uiPriority w:val="34"/>
    <w:qFormat/>
    <w:rsid w:val="00F4246D"/>
    <w:pPr>
      <w:ind w:left="720"/>
      <w:contextualSpacing/>
    </w:pPr>
  </w:style>
  <w:style w:type="paragraph" w:styleId="a6">
    <w:name w:val="Normal (Web)"/>
    <w:basedOn w:val="a"/>
    <w:uiPriority w:val="99"/>
    <w:semiHidden/>
    <w:unhideWhenUsed/>
    <w:rsid w:val="00F424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2164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435</Words>
  <Characters>2482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2024-04-01T02:08:00Z</cp:lastPrinted>
  <dcterms:created xsi:type="dcterms:W3CDTF">2024-03-25T08:17:00Z</dcterms:created>
  <dcterms:modified xsi:type="dcterms:W3CDTF">2024-04-01T02:13:00Z</dcterms:modified>
</cp:coreProperties>
</file>